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1747E" w14:textId="77777777" w:rsidR="001E28C3" w:rsidRPr="000828AB" w:rsidRDefault="001E28C3" w:rsidP="001E28C3">
      <w:pPr>
        <w:rPr>
          <w:b/>
          <w:bCs/>
          <w:sz w:val="24"/>
          <w:szCs w:val="24"/>
        </w:rPr>
      </w:pPr>
      <w:r w:rsidRPr="000828AB">
        <w:rPr>
          <w:b/>
          <w:bCs/>
          <w:sz w:val="24"/>
          <w:szCs w:val="24"/>
        </w:rPr>
        <w:t>PART I: ACCOUNTABLE PLAN</w:t>
      </w:r>
    </w:p>
    <w:p w14:paraId="305B3CDB" w14:textId="361B2FCA" w:rsidR="001E28C3" w:rsidRPr="000828AB" w:rsidRDefault="001E28C3" w:rsidP="001E28C3">
      <w:pPr>
        <w:rPr>
          <w:sz w:val="24"/>
          <w:szCs w:val="24"/>
        </w:rPr>
      </w:pPr>
      <w:r w:rsidRPr="000828AB">
        <w:rPr>
          <w:sz w:val="24"/>
          <w:szCs w:val="24"/>
        </w:rPr>
        <w:t xml:space="preserve"> _________________________</w:t>
      </w:r>
      <w:proofErr w:type="gramStart"/>
      <w:r w:rsidRPr="000828AB">
        <w:rPr>
          <w:sz w:val="24"/>
          <w:szCs w:val="24"/>
        </w:rPr>
        <w:t>_</w:t>
      </w:r>
      <w:r w:rsidR="00C65C46" w:rsidRPr="000828AB">
        <w:rPr>
          <w:sz w:val="24"/>
          <w:szCs w:val="24"/>
        </w:rPr>
        <w:t>(</w:t>
      </w:r>
      <w:proofErr w:type="gramEnd"/>
      <w:r w:rsidR="00C65C46" w:rsidRPr="000828AB">
        <w:rPr>
          <w:sz w:val="24"/>
          <w:szCs w:val="24"/>
        </w:rPr>
        <w:t xml:space="preserve">the Company) </w:t>
      </w:r>
      <w:r w:rsidRPr="000828AB">
        <w:rPr>
          <w:sz w:val="24"/>
          <w:szCs w:val="24"/>
        </w:rPr>
        <w:t>desires to establish an expense reimbursement policy pursuant to Reg. 1.62-2, upon the following terms and conditions:</w:t>
      </w:r>
    </w:p>
    <w:p w14:paraId="2142B6D3" w14:textId="6B84F857" w:rsidR="001E28C3" w:rsidRPr="000828AB" w:rsidRDefault="001E28C3" w:rsidP="001E28C3">
      <w:pPr>
        <w:rPr>
          <w:sz w:val="24"/>
          <w:szCs w:val="24"/>
        </w:rPr>
      </w:pPr>
      <w:r w:rsidRPr="000828AB">
        <w:rPr>
          <w:sz w:val="24"/>
          <w:szCs w:val="24"/>
        </w:rPr>
        <w:t xml:space="preserve">1. Except as otherwise noted in Part II below, any person now or hereafter employed </w:t>
      </w:r>
      <w:proofErr w:type="gramStart"/>
      <w:r w:rsidRPr="000828AB">
        <w:rPr>
          <w:sz w:val="24"/>
          <w:szCs w:val="24"/>
        </w:rPr>
        <w:t>by</w:t>
      </w:r>
      <w:proofErr w:type="gramEnd"/>
      <w:r w:rsidRPr="000828AB">
        <w:rPr>
          <w:sz w:val="24"/>
          <w:szCs w:val="24"/>
        </w:rPr>
        <w:t xml:space="preserve"> shall be reimbursed for any ordinary and necessary business and professional expenses incurred on behalf of </w:t>
      </w:r>
      <w:r w:rsidR="00C65C46" w:rsidRPr="000828AB">
        <w:rPr>
          <w:sz w:val="24"/>
          <w:szCs w:val="24"/>
        </w:rPr>
        <w:t xml:space="preserve">the Company </w:t>
      </w:r>
      <w:r w:rsidRPr="000828AB">
        <w:rPr>
          <w:sz w:val="24"/>
          <w:szCs w:val="24"/>
        </w:rPr>
        <w:t>only if the expenses are adequately substantiated</w:t>
      </w:r>
      <w:r w:rsidR="000828AB" w:rsidRPr="000828AB">
        <w:rPr>
          <w:sz w:val="24"/>
          <w:szCs w:val="24"/>
        </w:rPr>
        <w:t xml:space="preserve"> as described in the Company expense reimbursement policy.</w:t>
      </w:r>
      <w:r w:rsidRPr="000828AB">
        <w:rPr>
          <w:sz w:val="24"/>
          <w:szCs w:val="24"/>
        </w:rPr>
        <w:t xml:space="preserve"> </w:t>
      </w:r>
    </w:p>
    <w:p w14:paraId="0EF74C9E" w14:textId="41904F92" w:rsidR="001E28C3" w:rsidRPr="000828AB" w:rsidRDefault="001E28C3" w:rsidP="001E28C3">
      <w:pPr>
        <w:rPr>
          <w:sz w:val="24"/>
          <w:szCs w:val="24"/>
        </w:rPr>
      </w:pPr>
      <w:r w:rsidRPr="000828AB">
        <w:rPr>
          <w:sz w:val="24"/>
          <w:szCs w:val="24"/>
        </w:rPr>
        <w:t xml:space="preserve">2. Under no circumstances </w:t>
      </w:r>
      <w:proofErr w:type="gramStart"/>
      <w:r w:rsidRPr="000828AB">
        <w:rPr>
          <w:sz w:val="24"/>
          <w:szCs w:val="24"/>
        </w:rPr>
        <w:t>will</w:t>
      </w:r>
      <w:proofErr w:type="gramEnd"/>
      <w:r w:rsidRPr="000828AB">
        <w:rPr>
          <w:sz w:val="24"/>
          <w:szCs w:val="24"/>
        </w:rPr>
        <w:t xml:space="preserve"> reimburse employees for business or professional expenses incurred on behalf of </w:t>
      </w:r>
      <w:proofErr w:type="gramStart"/>
      <w:r w:rsidRPr="000828AB">
        <w:rPr>
          <w:sz w:val="24"/>
          <w:szCs w:val="24"/>
        </w:rPr>
        <w:t>that</w:t>
      </w:r>
      <w:proofErr w:type="gramEnd"/>
      <w:r w:rsidRPr="000828AB">
        <w:rPr>
          <w:sz w:val="24"/>
          <w:szCs w:val="24"/>
        </w:rPr>
        <w:t xml:space="preserve"> are not properly substantiated. and employees understand that this requirement is necessary to prevent our expense reimbursement plan from being classified as a “non-accountable” plan.</w:t>
      </w:r>
    </w:p>
    <w:p w14:paraId="40430138" w14:textId="6A5E857E" w:rsidR="001E28C3" w:rsidRPr="000828AB" w:rsidRDefault="001E28C3" w:rsidP="001E28C3">
      <w:pPr>
        <w:rPr>
          <w:sz w:val="24"/>
          <w:szCs w:val="24"/>
        </w:rPr>
      </w:pPr>
      <w:r w:rsidRPr="000828AB">
        <w:rPr>
          <w:sz w:val="24"/>
          <w:szCs w:val="24"/>
        </w:rPr>
        <w:t xml:space="preserve">3. All expenses must be substantiated within a reasonable </w:t>
      </w:r>
      <w:proofErr w:type="gramStart"/>
      <w:r w:rsidRPr="000828AB">
        <w:rPr>
          <w:sz w:val="24"/>
          <w:szCs w:val="24"/>
        </w:rPr>
        <w:t>period of time</w:t>
      </w:r>
      <w:proofErr w:type="gramEnd"/>
      <w:r w:rsidRPr="000828AB">
        <w:rPr>
          <w:sz w:val="24"/>
          <w:szCs w:val="24"/>
        </w:rPr>
        <w:t xml:space="preserve"> (within 60 days of incurring the expense).</w:t>
      </w:r>
    </w:p>
    <w:p w14:paraId="1733ACFA" w14:textId="6A7AC3B7" w:rsidR="001E28C3" w:rsidRPr="000828AB" w:rsidRDefault="001E28C3" w:rsidP="001E28C3">
      <w:pPr>
        <w:rPr>
          <w:sz w:val="24"/>
          <w:szCs w:val="24"/>
        </w:rPr>
      </w:pPr>
      <w:r w:rsidRPr="000828AB">
        <w:rPr>
          <w:sz w:val="24"/>
          <w:szCs w:val="24"/>
        </w:rPr>
        <w:t xml:space="preserve">4. All charges to company credit cards must be substantiated in the same manner as the </w:t>
      </w:r>
      <w:proofErr w:type="gramStart"/>
      <w:r w:rsidRPr="000828AB">
        <w:rPr>
          <w:sz w:val="24"/>
          <w:szCs w:val="24"/>
        </w:rPr>
        <w:t>above mentioned</w:t>
      </w:r>
      <w:proofErr w:type="gramEnd"/>
      <w:r w:rsidRPr="000828AB">
        <w:rPr>
          <w:sz w:val="24"/>
          <w:szCs w:val="24"/>
        </w:rPr>
        <w:t xml:space="preserve"> reimbursements.</w:t>
      </w:r>
    </w:p>
    <w:p w14:paraId="22E74315" w14:textId="0C1F86CA" w:rsidR="001E28C3" w:rsidRPr="000828AB" w:rsidRDefault="001E28C3" w:rsidP="001E28C3">
      <w:pPr>
        <w:rPr>
          <w:b/>
          <w:bCs/>
          <w:sz w:val="24"/>
          <w:szCs w:val="24"/>
        </w:rPr>
      </w:pPr>
      <w:r w:rsidRPr="000828AB">
        <w:rPr>
          <w:sz w:val="24"/>
          <w:szCs w:val="24"/>
        </w:rPr>
        <w:t xml:space="preserve">5. Advances that are not substantiated within a reasonable </w:t>
      </w:r>
      <w:proofErr w:type="gramStart"/>
      <w:r w:rsidRPr="000828AB">
        <w:rPr>
          <w:sz w:val="24"/>
          <w:szCs w:val="24"/>
        </w:rPr>
        <w:t>period of time</w:t>
      </w:r>
      <w:proofErr w:type="gramEnd"/>
      <w:r w:rsidRPr="000828AB">
        <w:rPr>
          <w:sz w:val="24"/>
          <w:szCs w:val="24"/>
        </w:rPr>
        <w:t xml:space="preserve"> must be returned (paid back) within a reasonable </w:t>
      </w:r>
      <w:proofErr w:type="gramStart"/>
      <w:r w:rsidRPr="000828AB">
        <w:rPr>
          <w:sz w:val="24"/>
          <w:szCs w:val="24"/>
        </w:rPr>
        <w:t>period of time</w:t>
      </w:r>
      <w:proofErr w:type="gramEnd"/>
      <w:r w:rsidRPr="000828AB">
        <w:rPr>
          <w:sz w:val="24"/>
          <w:szCs w:val="24"/>
        </w:rPr>
        <w:t xml:space="preserve"> (120 </w:t>
      </w:r>
      <w:r w:rsidR="00C65C46" w:rsidRPr="000828AB">
        <w:rPr>
          <w:sz w:val="24"/>
          <w:szCs w:val="24"/>
        </w:rPr>
        <w:t>days the advance)</w:t>
      </w:r>
      <w:r w:rsidRPr="000828AB">
        <w:rPr>
          <w:sz w:val="24"/>
          <w:szCs w:val="24"/>
        </w:rPr>
        <w:t>.</w:t>
      </w:r>
    </w:p>
    <w:p w14:paraId="1D053953" w14:textId="77777777" w:rsidR="001E28C3" w:rsidRPr="000828AB" w:rsidRDefault="001E28C3" w:rsidP="001E28C3">
      <w:pPr>
        <w:rPr>
          <w:b/>
          <w:bCs/>
          <w:sz w:val="24"/>
          <w:szCs w:val="24"/>
        </w:rPr>
      </w:pPr>
      <w:r w:rsidRPr="000828AB">
        <w:rPr>
          <w:b/>
          <w:bCs/>
          <w:sz w:val="24"/>
          <w:szCs w:val="24"/>
        </w:rPr>
        <w:t>PART II: EXCEPTIONS TO ACCOUNTABLE PLAN</w:t>
      </w:r>
    </w:p>
    <w:p w14:paraId="74C7CD11" w14:textId="29A243B3" w:rsidR="001E28C3" w:rsidRPr="000828AB" w:rsidRDefault="001E28C3" w:rsidP="001E28C3">
      <w:pPr>
        <w:rPr>
          <w:sz w:val="24"/>
          <w:szCs w:val="24"/>
        </w:rPr>
      </w:pPr>
      <w:r w:rsidRPr="000828AB">
        <w:rPr>
          <w:sz w:val="24"/>
          <w:szCs w:val="24"/>
        </w:rPr>
        <w:t xml:space="preserve">Notwithstanding any term or condition in Part I of this document, the following </w:t>
      </w:r>
      <w:proofErr w:type="gramStart"/>
      <w:r w:rsidRPr="000828AB">
        <w:rPr>
          <w:sz w:val="24"/>
          <w:szCs w:val="24"/>
        </w:rPr>
        <w:t>persons</w:t>
      </w:r>
      <w:proofErr w:type="gramEnd"/>
      <w:r w:rsidRPr="000828AB">
        <w:rPr>
          <w:sz w:val="24"/>
          <w:szCs w:val="24"/>
        </w:rPr>
        <w:t>, expenses, or arrangements are not considered to be covered under this accountable plan and are subject to terms and conditions of a separate expense reimbursement policy:</w:t>
      </w:r>
    </w:p>
    <w:p w14:paraId="3012EC21" w14:textId="77777777" w:rsidR="001E28C3" w:rsidRPr="000828AB" w:rsidRDefault="001E28C3" w:rsidP="001E28C3">
      <w:pPr>
        <w:rPr>
          <w:sz w:val="24"/>
          <w:szCs w:val="24"/>
        </w:rPr>
      </w:pPr>
      <w:r w:rsidRPr="000828AB">
        <w:rPr>
          <w:sz w:val="24"/>
          <w:szCs w:val="24"/>
        </w:rPr>
        <w:t xml:space="preserve"> 1.</w:t>
      </w:r>
    </w:p>
    <w:p w14:paraId="5D6FBD9F" w14:textId="5BF51CA7" w:rsidR="001E28C3" w:rsidRPr="000828AB" w:rsidRDefault="001E28C3" w:rsidP="001E28C3">
      <w:pPr>
        <w:rPr>
          <w:sz w:val="24"/>
          <w:szCs w:val="24"/>
        </w:rPr>
      </w:pPr>
      <w:r w:rsidRPr="000828AB">
        <w:rPr>
          <w:sz w:val="24"/>
          <w:szCs w:val="24"/>
        </w:rPr>
        <w:t xml:space="preserve"> 2.</w:t>
      </w:r>
    </w:p>
    <w:p w14:paraId="54311680" w14:textId="5CBB64D1" w:rsidR="001E28C3" w:rsidRPr="000828AB" w:rsidRDefault="001E28C3" w:rsidP="001E28C3">
      <w:pPr>
        <w:rPr>
          <w:sz w:val="24"/>
          <w:szCs w:val="24"/>
        </w:rPr>
      </w:pPr>
      <w:r w:rsidRPr="000828AB">
        <w:rPr>
          <w:sz w:val="24"/>
          <w:szCs w:val="24"/>
        </w:rPr>
        <w:t>Company officer: _____________________________________________</w:t>
      </w:r>
    </w:p>
    <w:p w14:paraId="1C1794BF" w14:textId="77777777" w:rsidR="001E28C3" w:rsidRPr="000828AB" w:rsidRDefault="001E28C3" w:rsidP="001E28C3">
      <w:pPr>
        <w:rPr>
          <w:sz w:val="24"/>
          <w:szCs w:val="24"/>
        </w:rPr>
      </w:pPr>
    </w:p>
    <w:p w14:paraId="399A09FD" w14:textId="117068E1" w:rsidR="00384EF7" w:rsidRPr="000828AB" w:rsidRDefault="001E28C3" w:rsidP="001E28C3">
      <w:pPr>
        <w:rPr>
          <w:sz w:val="24"/>
          <w:szCs w:val="24"/>
        </w:rPr>
      </w:pPr>
      <w:proofErr w:type="gramStart"/>
      <w:r w:rsidRPr="000828AB">
        <w:rPr>
          <w:sz w:val="24"/>
          <w:szCs w:val="24"/>
        </w:rPr>
        <w:t>Date:_</w:t>
      </w:r>
      <w:proofErr w:type="gramEnd"/>
      <w:r w:rsidRPr="000828AB">
        <w:rPr>
          <w:sz w:val="24"/>
          <w:szCs w:val="24"/>
        </w:rPr>
        <w:t>________________________________________</w:t>
      </w:r>
    </w:p>
    <w:p w14:paraId="20744893" w14:textId="2810E02A" w:rsidR="003F1622" w:rsidRPr="000828AB" w:rsidRDefault="003F1622" w:rsidP="001E28C3">
      <w:pPr>
        <w:rPr>
          <w:sz w:val="24"/>
          <w:szCs w:val="24"/>
        </w:rPr>
      </w:pPr>
    </w:p>
    <w:p w14:paraId="2A74701E" w14:textId="4FFE05F7" w:rsidR="003F1622" w:rsidRPr="000828AB" w:rsidRDefault="003F1622">
      <w:pPr>
        <w:rPr>
          <w:sz w:val="24"/>
          <w:szCs w:val="24"/>
        </w:rPr>
      </w:pPr>
      <w:r w:rsidRPr="000828AB">
        <w:rPr>
          <w:sz w:val="24"/>
          <w:szCs w:val="24"/>
        </w:rPr>
        <w:br w:type="page"/>
      </w:r>
    </w:p>
    <w:p w14:paraId="0B08738F" w14:textId="45BBF50D" w:rsidR="00C65C46" w:rsidRPr="000828AB" w:rsidRDefault="003F1622" w:rsidP="001E28C3">
      <w:pPr>
        <w:rPr>
          <w:b/>
          <w:bCs/>
          <w:sz w:val="24"/>
          <w:szCs w:val="24"/>
          <w:u w:val="single"/>
        </w:rPr>
      </w:pPr>
      <w:r w:rsidRPr="000828AB">
        <w:rPr>
          <w:b/>
          <w:bCs/>
          <w:sz w:val="24"/>
          <w:szCs w:val="24"/>
          <w:u w:val="single"/>
        </w:rPr>
        <w:lastRenderedPageBreak/>
        <w:t>Expense Reimbursement Policy</w:t>
      </w:r>
    </w:p>
    <w:p w14:paraId="56B4DDBF" w14:textId="6D1B082B" w:rsidR="00C65C46" w:rsidRPr="000828AB" w:rsidRDefault="00C65C46" w:rsidP="001E28C3">
      <w:pPr>
        <w:rPr>
          <w:sz w:val="24"/>
          <w:szCs w:val="24"/>
        </w:rPr>
      </w:pPr>
      <w:r w:rsidRPr="000828AB">
        <w:rPr>
          <w:sz w:val="24"/>
          <w:szCs w:val="24"/>
        </w:rPr>
        <w:t xml:space="preserve">_________________ will reimburse </w:t>
      </w:r>
      <w:r w:rsidR="000828AB" w:rsidRPr="000828AB">
        <w:rPr>
          <w:sz w:val="24"/>
          <w:szCs w:val="24"/>
        </w:rPr>
        <w:t xml:space="preserve">ordinary and necessary </w:t>
      </w:r>
      <w:r w:rsidRPr="000828AB">
        <w:rPr>
          <w:sz w:val="24"/>
          <w:szCs w:val="24"/>
        </w:rPr>
        <w:t xml:space="preserve">business expenses </w:t>
      </w:r>
      <w:r w:rsidR="000828AB" w:rsidRPr="000828AB">
        <w:rPr>
          <w:sz w:val="24"/>
          <w:szCs w:val="24"/>
        </w:rPr>
        <w:t>that are submitted as follows:</w:t>
      </w:r>
    </w:p>
    <w:p w14:paraId="411552C8" w14:textId="6A15918E" w:rsidR="000828AB" w:rsidRPr="000828AB" w:rsidRDefault="000828AB" w:rsidP="001E28C3">
      <w:pPr>
        <w:rPr>
          <w:sz w:val="24"/>
          <w:szCs w:val="24"/>
        </w:rPr>
      </w:pPr>
    </w:p>
    <w:p w14:paraId="65788891" w14:textId="77777777" w:rsidR="000828AB" w:rsidRPr="000828AB" w:rsidRDefault="000828AB" w:rsidP="000828AB">
      <w:pPr>
        <w:rPr>
          <w:sz w:val="24"/>
          <w:szCs w:val="24"/>
        </w:rPr>
      </w:pPr>
      <w:r w:rsidRPr="000828AB">
        <w:rPr>
          <w:sz w:val="24"/>
          <w:szCs w:val="24"/>
        </w:rPr>
        <w:t>-General expenses</w:t>
      </w:r>
      <w:proofErr w:type="gramStart"/>
      <w:r w:rsidRPr="000828AB">
        <w:rPr>
          <w:sz w:val="24"/>
          <w:szCs w:val="24"/>
        </w:rPr>
        <w:t>:  provide</w:t>
      </w:r>
      <w:proofErr w:type="gramEnd"/>
      <w:r w:rsidRPr="000828AB">
        <w:rPr>
          <w:sz w:val="24"/>
          <w:szCs w:val="24"/>
        </w:rPr>
        <w:t xml:space="preserve"> a receipt, denoting the business purpose, date and payee.  </w:t>
      </w:r>
    </w:p>
    <w:p w14:paraId="4550B1FB" w14:textId="7887FFF4" w:rsidR="000828AB" w:rsidRPr="000828AB" w:rsidRDefault="000828AB" w:rsidP="000828AB">
      <w:pPr>
        <w:rPr>
          <w:sz w:val="24"/>
          <w:szCs w:val="24"/>
        </w:rPr>
      </w:pPr>
      <w:r w:rsidRPr="000828AB">
        <w:rPr>
          <w:sz w:val="24"/>
          <w:szCs w:val="24"/>
        </w:rPr>
        <w:t>-Meals/</w:t>
      </w:r>
      <w:proofErr w:type="gramStart"/>
      <w:r w:rsidRPr="000828AB">
        <w:rPr>
          <w:sz w:val="24"/>
          <w:szCs w:val="24"/>
        </w:rPr>
        <w:t>Entertainment :</w:t>
      </w:r>
      <w:proofErr w:type="gramEnd"/>
      <w:r w:rsidRPr="000828AB">
        <w:rPr>
          <w:sz w:val="24"/>
          <w:szCs w:val="24"/>
        </w:rPr>
        <w:t xml:space="preserve"> provide a receipt, denoting the business purpose (business </w:t>
      </w:r>
      <w:proofErr w:type="gramStart"/>
      <w:r w:rsidRPr="000828AB">
        <w:rPr>
          <w:sz w:val="24"/>
          <w:szCs w:val="24"/>
        </w:rPr>
        <w:t>benefit to</w:t>
      </w:r>
      <w:proofErr w:type="gramEnd"/>
      <w:r w:rsidRPr="000828AB">
        <w:rPr>
          <w:sz w:val="24"/>
          <w:szCs w:val="24"/>
        </w:rPr>
        <w:t xml:space="preserve"> gained or expected to be gained from the entertainment/meal, including nature of discussion), date expense was incurred, and payee.  If the expense to be reimbursed is for meals or entertainment, the meals must be segregated on the receipt(s) and the number of individuals present and their relation to the Company (client, employee, contractor, </w:t>
      </w:r>
      <w:proofErr w:type="spellStart"/>
      <w:r w:rsidRPr="000828AB">
        <w:rPr>
          <w:sz w:val="24"/>
          <w:szCs w:val="24"/>
        </w:rPr>
        <w:t>etc</w:t>
      </w:r>
      <w:proofErr w:type="spellEnd"/>
      <w:r w:rsidRPr="000828AB">
        <w:rPr>
          <w:sz w:val="24"/>
          <w:szCs w:val="24"/>
        </w:rPr>
        <w:t xml:space="preserve">) should be listed.  </w:t>
      </w:r>
    </w:p>
    <w:p w14:paraId="6EEECB8D" w14:textId="26D3EB49" w:rsidR="000828AB" w:rsidRPr="000828AB" w:rsidRDefault="000828AB" w:rsidP="000828AB">
      <w:pPr>
        <w:rPr>
          <w:sz w:val="24"/>
          <w:szCs w:val="24"/>
        </w:rPr>
      </w:pPr>
      <w:r w:rsidRPr="000828AB">
        <w:rPr>
          <w:sz w:val="24"/>
          <w:szCs w:val="24"/>
        </w:rPr>
        <w:t>-For mileage</w:t>
      </w:r>
      <w:proofErr w:type="gramStart"/>
      <w:r w:rsidRPr="000828AB">
        <w:rPr>
          <w:sz w:val="24"/>
          <w:szCs w:val="24"/>
        </w:rPr>
        <w:t>:  submission</w:t>
      </w:r>
      <w:proofErr w:type="gramEnd"/>
      <w:r w:rsidRPr="000828AB">
        <w:rPr>
          <w:sz w:val="24"/>
          <w:szCs w:val="24"/>
        </w:rPr>
        <w:t xml:space="preserve"> of documentation of the dates, purpose of </w:t>
      </w:r>
      <w:proofErr w:type="gramStart"/>
      <w:r w:rsidRPr="000828AB">
        <w:rPr>
          <w:sz w:val="24"/>
          <w:szCs w:val="24"/>
        </w:rPr>
        <w:t>travel, #</w:t>
      </w:r>
      <w:proofErr w:type="gramEnd"/>
      <w:r w:rsidRPr="000828AB">
        <w:rPr>
          <w:sz w:val="24"/>
          <w:szCs w:val="24"/>
        </w:rPr>
        <w:t xml:space="preserve"> of miles traveled, place traveled.  Reimbursement will be based on federal mileage rates in effect at the time of the travel</w:t>
      </w:r>
    </w:p>
    <w:p w14:paraId="3F90B37D" w14:textId="77777777" w:rsidR="000828AB" w:rsidRPr="000828AB" w:rsidRDefault="000828AB" w:rsidP="000828AB">
      <w:pPr>
        <w:rPr>
          <w:sz w:val="24"/>
          <w:szCs w:val="24"/>
        </w:rPr>
      </w:pPr>
      <w:r w:rsidRPr="000828AB">
        <w:rPr>
          <w:sz w:val="24"/>
          <w:szCs w:val="24"/>
        </w:rPr>
        <w:t xml:space="preserve">-For home office used only for business, </w:t>
      </w:r>
    </w:p>
    <w:p w14:paraId="26311740" w14:textId="77777777" w:rsidR="000828AB" w:rsidRPr="000828AB" w:rsidRDefault="000828AB" w:rsidP="000828AB">
      <w:pPr>
        <w:pStyle w:val="ListParagraph"/>
        <w:numPr>
          <w:ilvl w:val="0"/>
          <w:numId w:val="2"/>
        </w:numPr>
        <w:rPr>
          <w:sz w:val="24"/>
          <w:szCs w:val="24"/>
        </w:rPr>
      </w:pPr>
      <w:r w:rsidRPr="000828AB">
        <w:rPr>
          <w:sz w:val="24"/>
          <w:szCs w:val="24"/>
        </w:rPr>
        <w:t xml:space="preserve">for direct expenses of office space only - receipts of such direct expenses.  </w:t>
      </w:r>
    </w:p>
    <w:p w14:paraId="21BE410C" w14:textId="1190E832" w:rsidR="000828AB" w:rsidRPr="000828AB" w:rsidRDefault="000828AB" w:rsidP="000828AB">
      <w:pPr>
        <w:pStyle w:val="ListParagraph"/>
        <w:numPr>
          <w:ilvl w:val="0"/>
          <w:numId w:val="2"/>
        </w:numPr>
        <w:rPr>
          <w:sz w:val="24"/>
          <w:szCs w:val="24"/>
        </w:rPr>
      </w:pPr>
      <w:r w:rsidRPr="000828AB">
        <w:rPr>
          <w:sz w:val="24"/>
          <w:szCs w:val="24"/>
        </w:rPr>
        <w:t>For indirect expenses: Calculation of amount allocated to office space used by business</w:t>
      </w:r>
      <w:r w:rsidR="003B2C07">
        <w:rPr>
          <w:sz w:val="24"/>
          <w:szCs w:val="24"/>
        </w:rPr>
        <w:t xml:space="preserve"> that</w:t>
      </w:r>
      <w:r w:rsidRPr="000828AB">
        <w:rPr>
          <w:sz w:val="24"/>
          <w:szCs w:val="24"/>
        </w:rPr>
        <w:t xml:space="preserve"> (ex. Sq ft of office / total sq ft of home multiplied by total home expenses for period office used including utilities, real estate taxes, insurance, mortgage interest, depreciation, homes </w:t>
      </w:r>
      <w:proofErr w:type="spellStart"/>
      <w:r w:rsidRPr="000828AB">
        <w:rPr>
          <w:sz w:val="24"/>
          <w:szCs w:val="24"/>
        </w:rPr>
        <w:t>assn</w:t>
      </w:r>
      <w:proofErr w:type="spellEnd"/>
      <w:r w:rsidRPr="000828AB">
        <w:rPr>
          <w:sz w:val="24"/>
          <w:szCs w:val="24"/>
        </w:rPr>
        <w:t xml:space="preserve"> dues, etc.)</w:t>
      </w:r>
    </w:p>
    <w:p w14:paraId="6AC863F9" w14:textId="019DCDE4" w:rsidR="000828AB" w:rsidRPr="000828AB" w:rsidRDefault="000828AB" w:rsidP="000828AB">
      <w:pPr>
        <w:rPr>
          <w:sz w:val="24"/>
          <w:szCs w:val="24"/>
        </w:rPr>
      </w:pPr>
    </w:p>
    <w:p w14:paraId="587DD8B0" w14:textId="77777777" w:rsidR="000828AB" w:rsidRPr="000828AB" w:rsidRDefault="000828AB" w:rsidP="001E28C3">
      <w:pPr>
        <w:rPr>
          <w:sz w:val="24"/>
          <w:szCs w:val="24"/>
        </w:rPr>
      </w:pPr>
    </w:p>
    <w:p w14:paraId="08DAFB91" w14:textId="53F18DDE" w:rsidR="000828AB" w:rsidRPr="000828AB" w:rsidRDefault="000828AB" w:rsidP="001E28C3">
      <w:pPr>
        <w:rPr>
          <w:sz w:val="24"/>
          <w:szCs w:val="24"/>
        </w:rPr>
      </w:pPr>
    </w:p>
    <w:p w14:paraId="74DC4D38" w14:textId="77777777" w:rsidR="000828AB" w:rsidRPr="00C65C46" w:rsidRDefault="000828AB" w:rsidP="001E28C3">
      <w:pPr>
        <w:rPr>
          <w:sz w:val="28"/>
          <w:szCs w:val="28"/>
        </w:rPr>
      </w:pPr>
    </w:p>
    <w:sectPr w:rsidR="000828AB" w:rsidRPr="00C65C4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44928" w14:textId="77777777" w:rsidR="00850034" w:rsidRDefault="00850034" w:rsidP="001E28C3">
      <w:pPr>
        <w:spacing w:after="0" w:line="240" w:lineRule="auto"/>
      </w:pPr>
      <w:r>
        <w:separator/>
      </w:r>
    </w:p>
  </w:endnote>
  <w:endnote w:type="continuationSeparator" w:id="0">
    <w:p w14:paraId="1AC8E291" w14:textId="77777777" w:rsidR="00850034" w:rsidRDefault="00850034" w:rsidP="001E2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7A4B" w14:textId="77777777" w:rsidR="001E28C3" w:rsidRDefault="001E2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756C" w14:textId="77777777" w:rsidR="001E28C3" w:rsidRDefault="001E28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B028" w14:textId="77777777" w:rsidR="001E28C3" w:rsidRDefault="001E2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EF072" w14:textId="77777777" w:rsidR="00850034" w:rsidRDefault="00850034" w:rsidP="001E28C3">
      <w:pPr>
        <w:spacing w:after="0" w:line="240" w:lineRule="auto"/>
      </w:pPr>
      <w:r>
        <w:separator/>
      </w:r>
    </w:p>
  </w:footnote>
  <w:footnote w:type="continuationSeparator" w:id="0">
    <w:p w14:paraId="059CD684" w14:textId="77777777" w:rsidR="00850034" w:rsidRDefault="00850034" w:rsidP="001E2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2B26F" w14:textId="77777777" w:rsidR="001E28C3" w:rsidRDefault="001E28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6232" w14:textId="77777777" w:rsidR="001E28C3" w:rsidRDefault="001E28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80BA2" w14:textId="77777777" w:rsidR="001E28C3" w:rsidRDefault="001E2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53684"/>
    <w:multiLevelType w:val="hybridMultilevel"/>
    <w:tmpl w:val="55C8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B31948"/>
    <w:multiLevelType w:val="hybridMultilevel"/>
    <w:tmpl w:val="3F7495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39230898">
    <w:abstractNumId w:val="1"/>
  </w:num>
  <w:num w:numId="2" w16cid:durableId="1074006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0CD"/>
    <w:rsid w:val="000041D1"/>
    <w:rsid w:val="000828AB"/>
    <w:rsid w:val="001E28C3"/>
    <w:rsid w:val="00212610"/>
    <w:rsid w:val="00261DB9"/>
    <w:rsid w:val="00384EF7"/>
    <w:rsid w:val="003B2C07"/>
    <w:rsid w:val="003F1622"/>
    <w:rsid w:val="004001A4"/>
    <w:rsid w:val="004E676F"/>
    <w:rsid w:val="007C70C0"/>
    <w:rsid w:val="00850034"/>
    <w:rsid w:val="008A438D"/>
    <w:rsid w:val="009200CD"/>
    <w:rsid w:val="00B177C6"/>
    <w:rsid w:val="00B274A1"/>
    <w:rsid w:val="00B56B95"/>
    <w:rsid w:val="00B70292"/>
    <w:rsid w:val="00B85FFA"/>
    <w:rsid w:val="00BF6E71"/>
    <w:rsid w:val="00C65C46"/>
    <w:rsid w:val="00F16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9B6A2"/>
  <w15:chartTrackingRefBased/>
  <w15:docId w15:val="{F9095423-2903-4E9F-BB10-CA0D72475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28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8C3"/>
  </w:style>
  <w:style w:type="paragraph" w:styleId="Footer">
    <w:name w:val="footer"/>
    <w:basedOn w:val="Normal"/>
    <w:link w:val="FooterChar"/>
    <w:uiPriority w:val="99"/>
    <w:unhideWhenUsed/>
    <w:rsid w:val="001E28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8C3"/>
  </w:style>
  <w:style w:type="paragraph" w:styleId="ListParagraph">
    <w:name w:val="List Paragraph"/>
    <w:basedOn w:val="Normal"/>
    <w:uiPriority w:val="34"/>
    <w:qFormat/>
    <w:rsid w:val="000828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a97592-cf38-415c-a7e7-07304b8bafe1" xsi:nil="true"/>
    <lcf76f155ced4ddcb4097134ff3c332f xmlns="c6ca7842-3aa1-4794-9cc2-90e1c285234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7E3BC287342A498DB7BBED2D4D5AAF" ma:contentTypeVersion="15" ma:contentTypeDescription="Create a new document." ma:contentTypeScope="" ma:versionID="68d9d41e28aa0d92fca4240291bc894c">
  <xsd:schema xmlns:xsd="http://www.w3.org/2001/XMLSchema" xmlns:xs="http://www.w3.org/2001/XMLSchema" xmlns:p="http://schemas.microsoft.com/office/2006/metadata/properties" xmlns:ns2="c6ca7842-3aa1-4794-9cc2-90e1c2852347" xmlns:ns3="8ca97592-cf38-415c-a7e7-07304b8bafe1" targetNamespace="http://schemas.microsoft.com/office/2006/metadata/properties" ma:root="true" ma:fieldsID="7b1cacb438ed3ae94913cde8f435afa6" ns2:_="" ns3:_="">
    <xsd:import namespace="c6ca7842-3aa1-4794-9cc2-90e1c2852347"/>
    <xsd:import namespace="8ca97592-cf38-415c-a7e7-07304b8baf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a7842-3aa1-4794-9cc2-90e1c2852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2b9651-e17d-489c-b2c9-5d291f83a2d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a97592-cf38-415c-a7e7-07304b8bafe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0b28270-749f-4f16-9298-6fd4163fedbd}" ma:internalName="TaxCatchAll" ma:showField="CatchAllData" ma:web="8ca97592-cf38-415c-a7e7-07304b8bafe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BC3D1F-1F41-451D-8F92-DCBDF2096C0B}">
  <ds:schemaRefs>
    <ds:schemaRef ds:uri="http://schemas.microsoft.com/office/2006/metadata/properties"/>
    <ds:schemaRef ds:uri="http://schemas.microsoft.com/office/infopath/2007/PartnerControls"/>
    <ds:schemaRef ds:uri="8ca97592-cf38-415c-a7e7-07304b8bafe1"/>
    <ds:schemaRef ds:uri="c6ca7842-3aa1-4794-9cc2-90e1c2852347"/>
  </ds:schemaRefs>
</ds:datastoreItem>
</file>

<file path=customXml/itemProps2.xml><?xml version="1.0" encoding="utf-8"?>
<ds:datastoreItem xmlns:ds="http://schemas.openxmlformats.org/officeDocument/2006/customXml" ds:itemID="{E75C0584-C830-4237-BEEB-E3F7CFD5F7DF}">
  <ds:schemaRefs>
    <ds:schemaRef ds:uri="http://schemas.microsoft.com/sharepoint/v3/contenttype/forms"/>
  </ds:schemaRefs>
</ds:datastoreItem>
</file>

<file path=customXml/itemProps3.xml><?xml version="1.0" encoding="utf-8"?>
<ds:datastoreItem xmlns:ds="http://schemas.openxmlformats.org/officeDocument/2006/customXml" ds:itemID="{24FB0954-A929-4302-9752-C0F6B7694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a7842-3aa1-4794-9cc2-90e1c2852347"/>
    <ds:schemaRef ds:uri="8ca97592-cf38-415c-a7e7-07304b8ba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2</Pages>
  <Words>428</Words>
  <Characters>2486</Characters>
  <Application>Microsoft Office Word</Application>
  <DocSecurity>0</DocSecurity>
  <Lines>50</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Bordman</dc:creator>
  <cp:keywords/>
  <dc:description/>
  <cp:lastModifiedBy>Danielle Bordman</cp:lastModifiedBy>
  <cp:revision>7</cp:revision>
  <dcterms:created xsi:type="dcterms:W3CDTF">2019-12-23T16:29:00Z</dcterms:created>
  <dcterms:modified xsi:type="dcterms:W3CDTF">2026-07-01T13:23:00Z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i4>20</vt:i4>
  </property>
  <property fmtid="{D5CDD505-2E9C-101B-9397-08002B2CF9AE}" pid="3" name="tabName">
    <vt:lpwstr>Accountable reimbursement plan and home office reimb</vt:lpwstr>
  </property>
  <property fmtid="{D5CDD505-2E9C-101B-9397-08002B2CF9AE}" pid="4" name="tabIndex">
    <vt:lpwstr/>
  </property>
  <property fmtid="{D5CDD505-2E9C-101B-9397-08002B2CF9AE}" pid="5" name="workpaperIndex">
    <vt:lpwstr/>
  </property>
  <property fmtid="{D5CDD505-2E9C-101B-9397-08002B2CF9AE}" pid="6" name="ContentTypeId">
    <vt:lpwstr>0x010100DA7E3BC287342A498DB7BBED2D4D5AAF</vt:lpwstr>
  </property>
</Properties>
</file>